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AB8B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南通大学杏林学院</w:t>
      </w:r>
      <w:r>
        <w:rPr>
          <w:rFonts w:hint="eastAsia" w:ascii="宋体" w:hAnsi="宋体" w:cs="宋体"/>
          <w:sz w:val="28"/>
          <w:szCs w:val="28"/>
          <w:u w:val="single"/>
        </w:rPr>
        <w:t>交通与土木工程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（部门）2025年春季</w:t>
      </w:r>
    </w:p>
    <w:p w14:paraId="6581F116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6CD517E8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本学院（部门）根据2024-2025-2学期教学任务，由</w:t>
      </w:r>
      <w:r>
        <w:rPr>
          <w:rFonts w:hint="eastAsia" w:ascii="宋体" w:hAnsi="宋体" w:cs="宋体"/>
          <w:szCs w:val="21"/>
          <w:highlight w:val="none"/>
        </w:rPr>
        <w:t>专业负责人、课程负责人、任课教师根据</w:t>
      </w:r>
      <w:r>
        <w:rPr>
          <w:rFonts w:hint="eastAsia" w:ascii="宋体" w:hAnsi="宋体" w:cs="宋体"/>
          <w:kern w:val="0"/>
          <w:szCs w:val="21"/>
          <w:highlight w:val="none"/>
        </w:rPr>
        <w:t>《全国大中专教学用书汇编》、《已出版马工程重点</w:t>
      </w:r>
      <w:r>
        <w:rPr>
          <w:rFonts w:hint="eastAsia" w:ascii="宋体" w:hAnsi="宋体" w:cs="宋体"/>
          <w:kern w:val="0"/>
          <w:szCs w:val="21"/>
        </w:rPr>
        <w:t>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教材。学院（部门）成立教材选用机构，组织2025年春季教材选用工作，组织专家通读备选教材，召开教材选用审议会。现将审议结果提交学校审议。</w:t>
      </w:r>
    </w:p>
    <w:p w14:paraId="3201430D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  <w:bookmarkStart w:id="0" w:name="_GoBack"/>
      <w:bookmarkEnd w:id="0"/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394DA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6C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52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16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0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0F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A7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0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20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B0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0298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41BF4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46937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59C08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64.0%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2976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3C12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88.0%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1021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104B7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0F4F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F00D3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</w:tr>
    </w:tbl>
    <w:p w14:paraId="5FF67DB4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4C1ADFC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003A8D6B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44C9CB7E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44D72F7F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4BD2D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D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3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A3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4DDF8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1D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C63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7CDFE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6798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07A63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3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22B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E5C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610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5EC6A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91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9BE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3E1C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34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10EB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68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154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D87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A94A0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706A4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96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71C1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91AE9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BC1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5C128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9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91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DB66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F8B51A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5D208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A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CF1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633C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7E1F2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0FFE809E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2FA20FD9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0FD3267D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5C1B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E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F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1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4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1E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6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E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C4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7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2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2D196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225A"/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6642B"/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1DCB"/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E07C"/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DE67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787DE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7DB7"/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D439"/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6FB6E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76DD"/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CECC"/>
        </w:tc>
      </w:tr>
    </w:tbl>
    <w:p w14:paraId="7BB2DF2A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653"/>
        <w:gridCol w:w="939"/>
        <w:gridCol w:w="1128"/>
        <w:gridCol w:w="978"/>
        <w:gridCol w:w="1411"/>
        <w:gridCol w:w="887"/>
        <w:gridCol w:w="976"/>
        <w:gridCol w:w="967"/>
      </w:tblGrid>
      <w:tr w14:paraId="0644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9F22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9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63A8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CCE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67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B213E8B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8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07F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84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D7D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3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14A99A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8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6D23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5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4333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2D9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BF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8A0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交土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563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390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196332061</w:t>
            </w:r>
          </w:p>
        </w:tc>
        <w:tc>
          <w:tcPr>
            <w:tcW w:w="67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D48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工程力学(Ⅰ)</w:t>
            </w:r>
          </w:p>
        </w:tc>
        <w:tc>
          <w:tcPr>
            <w:tcW w:w="58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06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理论力学（I）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C83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哈尔滨工业大学理论力学教研室</w:t>
            </w:r>
          </w:p>
        </w:tc>
        <w:tc>
          <w:tcPr>
            <w:tcW w:w="5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45E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5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505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工程管理2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(杏)</w:t>
            </w:r>
          </w:p>
        </w:tc>
        <w:tc>
          <w:tcPr>
            <w:tcW w:w="58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A19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本门课程涉及两本教材的内容</w:t>
            </w:r>
          </w:p>
        </w:tc>
      </w:tr>
      <w:tr w14:paraId="0B1D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B7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9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A2BD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交土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563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EA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196332061</w:t>
            </w:r>
          </w:p>
        </w:tc>
        <w:tc>
          <w:tcPr>
            <w:tcW w:w="67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EE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工程力学(Ⅰ)</w:t>
            </w:r>
          </w:p>
        </w:tc>
        <w:tc>
          <w:tcPr>
            <w:tcW w:w="58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D2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材料力学Ⅰ</w:t>
            </w:r>
          </w:p>
        </w:tc>
        <w:tc>
          <w:tcPr>
            <w:tcW w:w="84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9F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孙训方</w:t>
            </w:r>
          </w:p>
        </w:tc>
        <w:tc>
          <w:tcPr>
            <w:tcW w:w="5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861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5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B2B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工程管理2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(杏</w:t>
            </w:r>
          </w:p>
        </w:tc>
        <w:tc>
          <w:tcPr>
            <w:tcW w:w="58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8A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bidi="ar"/>
              </w:rPr>
              <w:t>本门课程涉及两本教材的内容</w:t>
            </w:r>
          </w:p>
        </w:tc>
      </w:tr>
    </w:tbl>
    <w:p w14:paraId="3AE86986">
      <w:pPr>
        <w:ind w:firstLine="480" w:firstLineChars="200"/>
        <w:rPr>
          <w:rFonts w:ascii="宋体" w:cs="宋体"/>
          <w:sz w:val="24"/>
        </w:rPr>
      </w:pPr>
    </w:p>
    <w:p w14:paraId="0751792D">
      <w:pPr>
        <w:ind w:firstLine="480" w:firstLineChars="200"/>
        <w:rPr>
          <w:rFonts w:ascii="宋体" w:cs="宋体"/>
          <w:sz w:val="24"/>
        </w:rPr>
      </w:pPr>
    </w:p>
    <w:p w14:paraId="26372317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3718A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D884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E4B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3FB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AD3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292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9C2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DB7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5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0A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34269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A04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00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324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73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4FD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9E3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7E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F3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5A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1DEFE35">
      <w:pPr>
        <w:ind w:firstLine="420" w:firstLineChars="200"/>
        <w:rPr>
          <w:rFonts w:ascii="宋体" w:hAnsi="宋体" w:cs="宋体"/>
          <w:szCs w:val="21"/>
        </w:rPr>
      </w:pPr>
    </w:p>
    <w:p w14:paraId="6871C009">
      <w:pPr>
        <w:ind w:firstLine="420" w:firstLineChars="200"/>
        <w:rPr>
          <w:rFonts w:ascii="宋体" w:hAnsi="宋体" w:cs="宋体"/>
          <w:szCs w:val="21"/>
        </w:rPr>
      </w:pPr>
    </w:p>
    <w:p w14:paraId="6503BB1B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858"/>
        <w:gridCol w:w="858"/>
        <w:gridCol w:w="1169"/>
        <w:gridCol w:w="1276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14:paraId="75A1F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D7A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5D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AB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B4A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A0DD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472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E9A8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D2CB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31C4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B124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91C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FACB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A387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</w:tr>
      <w:tr w14:paraId="3AB7B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C7C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D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2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0CA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97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BF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37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8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620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ED00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F5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845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CD2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D3C3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7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8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B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A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9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3E5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D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39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D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8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4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4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F44F309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53AAF32F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906CB9D">
      <w:pPr>
        <w:rPr>
          <w:rFonts w:ascii="宋体" w:hAnsi="宋体" w:cs="宋体"/>
          <w:szCs w:val="21"/>
        </w:rPr>
      </w:pPr>
    </w:p>
    <w:p w14:paraId="09542F66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（五）2025年春季开课课程不订教材情况</w:t>
      </w:r>
    </w:p>
    <w:tbl>
      <w:tblPr>
        <w:tblStyle w:val="5"/>
        <w:tblW w:w="498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91"/>
        <w:gridCol w:w="1030"/>
        <w:gridCol w:w="1851"/>
        <w:gridCol w:w="1614"/>
        <w:gridCol w:w="1612"/>
      </w:tblGrid>
      <w:tr w14:paraId="6728B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BC00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E6AA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6E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9FA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4C056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FC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70847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41A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65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交土学院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9DD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226332006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CC0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混凝土与砌体结构设计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590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土木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221-223（杏）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B2D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混凝土与砌体结构的书，2024-2025-1学期已经购买</w:t>
            </w:r>
          </w:p>
        </w:tc>
      </w:tr>
    </w:tbl>
    <w:p w14:paraId="7817D709">
      <w:pPr>
        <w:ind w:firstLine="420" w:firstLineChars="200"/>
        <w:rPr>
          <w:rFonts w:ascii="宋体" w:hAnsi="宋体" w:cs="宋体"/>
          <w:szCs w:val="21"/>
        </w:rPr>
      </w:pPr>
    </w:p>
    <w:p w14:paraId="05E48C47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533D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2AD61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6585B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AC9F04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1D7ABA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F1E76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C85DDA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2F4E5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27A6E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18F1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E2A55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02C0EA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5CC7B97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08426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5D09B1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671E9F7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EDEE83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B9B3C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621A6B12">
      <w:pPr>
        <w:ind w:firstLine="420" w:firstLineChars="200"/>
        <w:rPr>
          <w:rFonts w:ascii="宋体" w:hAnsi="宋体" w:cs="宋体"/>
          <w:szCs w:val="21"/>
        </w:rPr>
      </w:pPr>
    </w:p>
    <w:p w14:paraId="69151DF8">
      <w:pPr>
        <w:ind w:firstLine="420" w:firstLineChars="200"/>
        <w:rPr>
          <w:rFonts w:ascii="宋体" w:hAnsi="宋体" w:cs="宋体"/>
          <w:szCs w:val="21"/>
        </w:rPr>
      </w:pPr>
    </w:p>
    <w:p w14:paraId="7FA65426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2953B8B9">
      <w:pPr>
        <w:ind w:firstLine="420" w:firstLineChars="200"/>
        <w:rPr>
          <w:rFonts w:hint="eastAsia" w:ascii="宋体" w:hAnsi="宋体" w:cs="宋体"/>
          <w:szCs w:val="21"/>
        </w:rPr>
      </w:pPr>
    </w:p>
    <w:p w14:paraId="610E0E3B">
      <w:pPr>
        <w:ind w:firstLine="420" w:firstLineChars="200"/>
        <w:rPr>
          <w:rFonts w:hint="eastAsia" w:ascii="宋体" w:hAnsi="宋体" w:cs="宋体"/>
          <w:szCs w:val="21"/>
        </w:rPr>
      </w:pPr>
    </w:p>
    <w:p w14:paraId="26E6202F">
      <w:pPr>
        <w:ind w:firstLine="420" w:firstLineChars="200"/>
        <w:rPr>
          <w:rFonts w:hint="eastAsia" w:ascii="宋体" w:hAnsi="宋体" w:cs="宋体"/>
          <w:szCs w:val="21"/>
        </w:rPr>
      </w:pPr>
    </w:p>
    <w:p w14:paraId="5283DA89">
      <w:pPr>
        <w:ind w:firstLine="420" w:firstLineChars="200"/>
        <w:rPr>
          <w:rFonts w:hint="eastAsia" w:ascii="宋体" w:hAnsi="宋体" w:cs="宋体"/>
          <w:szCs w:val="21"/>
        </w:rPr>
      </w:pPr>
    </w:p>
    <w:p w14:paraId="26292947">
      <w:pPr>
        <w:ind w:firstLine="420" w:firstLineChars="200"/>
        <w:rPr>
          <w:rFonts w:hint="eastAsia" w:ascii="宋体" w:hAnsi="宋体" w:cs="宋体"/>
          <w:szCs w:val="21"/>
        </w:rPr>
      </w:pPr>
    </w:p>
    <w:p w14:paraId="7C429852">
      <w:pPr>
        <w:ind w:firstLine="420" w:firstLineChars="200"/>
        <w:rPr>
          <w:rFonts w:hint="eastAsia" w:ascii="宋体" w:hAnsi="宋体" w:cs="宋体"/>
          <w:szCs w:val="21"/>
        </w:rPr>
      </w:pPr>
    </w:p>
    <w:p w14:paraId="64091EF7">
      <w:pPr>
        <w:ind w:firstLine="420" w:firstLineChars="200"/>
        <w:rPr>
          <w:rFonts w:hint="eastAsia" w:ascii="宋体" w:hAnsi="宋体" w:cs="宋体"/>
          <w:szCs w:val="21"/>
        </w:rPr>
      </w:pPr>
    </w:p>
    <w:p w14:paraId="46212CEA">
      <w:pPr>
        <w:ind w:firstLine="420" w:firstLineChars="200"/>
        <w:rPr>
          <w:rFonts w:hint="eastAsia" w:ascii="宋体" w:hAnsi="宋体" w:cs="宋体"/>
          <w:szCs w:val="21"/>
        </w:rPr>
      </w:pPr>
    </w:p>
    <w:p w14:paraId="5DAD8154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 w14:paraId="61262DC2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0BCCC7A4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年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月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FE38FF"/>
    <w:rsid w:val="07354800"/>
    <w:rsid w:val="07BE4386"/>
    <w:rsid w:val="0A0B431D"/>
    <w:rsid w:val="0BA6411D"/>
    <w:rsid w:val="11921C85"/>
    <w:rsid w:val="141B6E1E"/>
    <w:rsid w:val="16914FDA"/>
    <w:rsid w:val="185006F1"/>
    <w:rsid w:val="19182581"/>
    <w:rsid w:val="1A7954A4"/>
    <w:rsid w:val="206B7500"/>
    <w:rsid w:val="23A411CC"/>
    <w:rsid w:val="25CA7027"/>
    <w:rsid w:val="283F56FD"/>
    <w:rsid w:val="295C5A33"/>
    <w:rsid w:val="296D1BF8"/>
    <w:rsid w:val="2A8D757E"/>
    <w:rsid w:val="2B991795"/>
    <w:rsid w:val="2CEC12AF"/>
    <w:rsid w:val="2F1A4403"/>
    <w:rsid w:val="317C5211"/>
    <w:rsid w:val="325017C6"/>
    <w:rsid w:val="327B0878"/>
    <w:rsid w:val="33223F51"/>
    <w:rsid w:val="333E7D06"/>
    <w:rsid w:val="33652E91"/>
    <w:rsid w:val="384F715C"/>
    <w:rsid w:val="385A46BC"/>
    <w:rsid w:val="3B9C6A51"/>
    <w:rsid w:val="3C6C2D1C"/>
    <w:rsid w:val="3D7733B4"/>
    <w:rsid w:val="3E0D4B98"/>
    <w:rsid w:val="3F367F1D"/>
    <w:rsid w:val="3F401C21"/>
    <w:rsid w:val="406C6479"/>
    <w:rsid w:val="40EF0BC6"/>
    <w:rsid w:val="416918EA"/>
    <w:rsid w:val="43F22E04"/>
    <w:rsid w:val="44DB0022"/>
    <w:rsid w:val="46A6280B"/>
    <w:rsid w:val="502F2E92"/>
    <w:rsid w:val="578C19B7"/>
    <w:rsid w:val="5DF9659E"/>
    <w:rsid w:val="5E52108E"/>
    <w:rsid w:val="699D3B1B"/>
    <w:rsid w:val="6AFA4DEB"/>
    <w:rsid w:val="6B396ABD"/>
    <w:rsid w:val="74E6549D"/>
    <w:rsid w:val="7526055E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  <w:rsid w:val="7E1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1222</Words>
  <Characters>1355</Characters>
  <Lines>10</Lines>
  <Paragraphs>2</Paragraphs>
  <TotalTime>18</TotalTime>
  <ScaleCrop>false</ScaleCrop>
  <LinksUpToDate>false</LinksUpToDate>
  <CharactersWithSpaces>1440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2024-12-10T03:40:52Z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42F6A8ED186C4584AE7F8ED7B99EA1EF</vt:lpwstr>
  </property>
</Properties>
</file>