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08EF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 w:val="32"/>
          <w:szCs w:val="32"/>
          <w:u w:val="single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春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季</w:t>
      </w:r>
    </w:p>
    <w:p w14:paraId="3CF5C31F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来华留学生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2EDD4D20">
      <w:pPr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17F6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本学院（部门）根据202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-2学期教学任务，由专业负责人、课程负责人、任课教师根据《全国大中专教学用书汇编》、《已出版马工程重点教材目录》以及相关出版社提供的教材目录推荐备选教材。学院（部门）成立教材选用机构，组织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年春季教材选用工作，组织专家通读备选教材，召开教材选用审议会。现将审议结果提交学校审议。</w:t>
      </w:r>
    </w:p>
    <w:p w14:paraId="0629F014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73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</w:tblGrid>
      <w:tr w14:paraId="6ED23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5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C1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DE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7F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A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3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6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7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</w:tr>
      <w:tr w14:paraId="5B1E7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55AA6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9EDF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40BE">
            <w:pPr>
              <w:jc w:val="center"/>
              <w:rPr>
                <w:rFonts w:ascii="Arial" w:hAnsi="Arial" w:cs="Arial" w:eastAsiaTheme="minorEastAsia"/>
                <w:color w:val="000000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57.1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D50A3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80DC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57.1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D8F68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7630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7F77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7F98098F">
      <w:pPr>
        <w:ind w:firstLine="422" w:firstLineChars="200"/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</w:pPr>
    </w:p>
    <w:p w14:paraId="4CDC7058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62E5B85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626140F">
      <w:pPr>
        <w:ind w:firstLine="840" w:firstLineChars="4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50ACA6CC">
      <w:pPr>
        <w:ind w:firstLine="42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bidi="ar"/>
        </w:rPr>
      </w:pPr>
    </w:p>
    <w:p w14:paraId="1D33689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571"/>
        <w:gridCol w:w="911"/>
        <w:gridCol w:w="2258"/>
      </w:tblGrid>
      <w:tr w14:paraId="74C4E1CA"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7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C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8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1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18B6A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4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96F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D721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E3A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B870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0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7E8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F65A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BB9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36E18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6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094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是否存在同一课程选用多本教材情况？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8D34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1B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64D4E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3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427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4C8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275634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1D9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0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03B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152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05AD41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1FA9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DA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411A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8335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52A2D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588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1B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93A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01E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F931DC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579129E8">
      <w:pPr>
        <w:ind w:firstLine="420" w:firstLineChars="200"/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</w:pPr>
    </w:p>
    <w:p w14:paraId="5869176B">
      <w:pPr>
        <w:ind w:firstLine="632" w:firstLineChars="3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66AAAE13">
      <w:pPr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12FA9435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764" w:tblpY="149"/>
        <w:tblOverlap w:val="never"/>
        <w:tblW w:w="5543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775"/>
        <w:gridCol w:w="848"/>
        <w:gridCol w:w="807"/>
        <w:gridCol w:w="513"/>
        <w:gridCol w:w="660"/>
        <w:gridCol w:w="631"/>
        <w:gridCol w:w="852"/>
        <w:gridCol w:w="946"/>
        <w:gridCol w:w="2718"/>
      </w:tblGrid>
      <w:tr w14:paraId="55DFB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7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A8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开课学院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59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1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A1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C8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5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2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99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79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391D7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E8B1"/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9C7E"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FC1C"/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33AF"/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E27"/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41B7"/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B3D2C"/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38E0"/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B845A"/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9166A"/>
        </w:tc>
      </w:tr>
    </w:tbl>
    <w:p w14:paraId="1027E121">
      <w:pPr>
        <w:rPr>
          <w:rFonts w:hint="eastAsia" w:ascii="宋体" w:hAnsi="宋体" w:cs="宋体"/>
          <w:sz w:val="24"/>
        </w:rPr>
      </w:pPr>
    </w:p>
    <w:p w14:paraId="20E357D4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（二）同一专业同一课程选用多本教材情况（不包含上下册、理论+实验教材情况）</w:t>
      </w:r>
    </w:p>
    <w:tbl>
      <w:tblPr>
        <w:tblStyle w:val="5"/>
        <w:tblW w:w="5559" w:type="pct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806"/>
        <w:gridCol w:w="827"/>
        <w:gridCol w:w="817"/>
        <w:gridCol w:w="503"/>
        <w:gridCol w:w="649"/>
        <w:gridCol w:w="1498"/>
        <w:gridCol w:w="3676"/>
      </w:tblGrid>
      <w:tr w14:paraId="24FE2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4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709E9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开课学院</w:t>
            </w: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10F1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3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F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54B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2B3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7AB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1013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04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5A7E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939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5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9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A35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C0F0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CB413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2752BA73">
      <w:pPr>
        <w:ind w:firstLine="480" w:firstLineChars="200"/>
        <w:rPr>
          <w:rFonts w:ascii="宋体" w:cs="宋体"/>
          <w:sz w:val="24"/>
        </w:rPr>
      </w:pPr>
    </w:p>
    <w:p w14:paraId="2BF2FDC5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577" w:type="pct"/>
        <w:tblInd w:w="-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827"/>
        <w:gridCol w:w="796"/>
        <w:gridCol w:w="827"/>
        <w:gridCol w:w="524"/>
        <w:gridCol w:w="649"/>
        <w:gridCol w:w="1487"/>
        <w:gridCol w:w="3676"/>
      </w:tblGrid>
      <w:tr w14:paraId="00141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6E0C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23E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开课学院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B47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C6C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ED4E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068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7D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A8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0677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B97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49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A4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749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566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97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1C6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71C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C049E2">
      <w:pPr>
        <w:ind w:firstLine="420" w:firstLineChars="200"/>
        <w:rPr>
          <w:rFonts w:ascii="宋体" w:hAnsi="宋体" w:cs="宋体"/>
          <w:szCs w:val="21"/>
        </w:rPr>
      </w:pPr>
    </w:p>
    <w:p w14:paraId="3060244D">
      <w:pPr>
        <w:ind w:firstLine="48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 w:val="24"/>
        </w:rPr>
        <w:t>（四）教师自编教材或实验指导教材</w:t>
      </w:r>
      <w:r>
        <w:rPr>
          <w:rFonts w:hint="eastAsia" w:ascii="宋体" w:hAnsi="宋体" w:cs="宋体"/>
          <w:b/>
          <w:bCs/>
          <w:sz w:val="24"/>
        </w:rPr>
        <w:t>近三年</w:t>
      </w:r>
      <w:r>
        <w:rPr>
          <w:rFonts w:hint="eastAsia" w:ascii="宋体" w:hAnsi="宋体" w:cs="宋体"/>
          <w:sz w:val="24"/>
        </w:rPr>
        <w:t>印刷情况。</w:t>
      </w:r>
    </w:p>
    <w:tbl>
      <w:tblPr>
        <w:tblStyle w:val="5"/>
        <w:tblW w:w="5589" w:type="pct"/>
        <w:tblInd w:w="-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900"/>
        <w:gridCol w:w="911"/>
        <w:gridCol w:w="1812"/>
        <w:gridCol w:w="1477"/>
        <w:gridCol w:w="526"/>
        <w:gridCol w:w="526"/>
        <w:gridCol w:w="526"/>
        <w:gridCol w:w="526"/>
        <w:gridCol w:w="526"/>
        <w:gridCol w:w="526"/>
        <w:gridCol w:w="529"/>
      </w:tblGrid>
      <w:tr w14:paraId="6CFB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CCC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9617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开课学院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551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0CE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A1C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8C266">
            <w:pPr>
              <w:widowControl/>
              <w:jc w:val="center"/>
              <w:textAlignment w:val="center"/>
              <w:rPr>
                <w:rFonts w:hint="eastAsia" w:ascii="宋体" w:cs="宋体" w:hAnsiTheme="minorHAnsi" w:eastAsiaTheme="minorEastAsia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春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37564">
            <w:pPr>
              <w:widowControl/>
              <w:jc w:val="center"/>
              <w:textAlignment w:val="center"/>
              <w:rPr>
                <w:rFonts w:hint="eastAsia" w:ascii="宋体" w:cs="宋体" w:hAnsiTheme="minorHAnsi" w:eastAsiaTheme="minorEastAsia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DA887">
            <w:pPr>
              <w:widowControl/>
              <w:jc w:val="center"/>
              <w:textAlignment w:val="center"/>
              <w:rPr>
                <w:rFonts w:hint="eastAsia" w:ascii="宋体" w:cs="宋体" w:hAnsiTheme="minorHAnsi" w:eastAsiaTheme="minorEastAsia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330B2">
            <w:pPr>
              <w:widowControl/>
              <w:jc w:val="center"/>
              <w:textAlignment w:val="center"/>
              <w:rPr>
                <w:rFonts w:hint="eastAsia" w:ascii="宋体" w:cs="宋体" w:hAnsiTheme="minorHAnsi" w:eastAsiaTheme="minorEastAsia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DF33A">
            <w:pPr>
              <w:widowControl/>
              <w:jc w:val="center"/>
              <w:textAlignment w:val="center"/>
              <w:rPr>
                <w:rFonts w:hint="eastAsia" w:ascii="宋体" w:cs="宋体" w:hAnsiTheme="minorHAnsi" w:eastAsiaTheme="minorEastAsia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521E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71263">
            <w:pPr>
              <w:widowControl/>
              <w:jc w:val="center"/>
              <w:textAlignment w:val="center"/>
              <w:rPr>
                <w:rFonts w:hint="eastAsia" w:ascii="宋体" w:cs="宋体" w:hAnsiTheme="minorHAnsi" w:eastAsiaTheme="minorEastAsia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</w:tr>
      <w:tr w14:paraId="49A5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2C9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B1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6428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026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185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2F92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0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46B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01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5E7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21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086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EDC8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D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4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7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61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A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8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CF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D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7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4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D9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E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EEE1FA3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7311038B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5178C648">
      <w:pPr>
        <w:ind w:firstLine="420" w:firstLineChars="200"/>
        <w:rPr>
          <w:rFonts w:ascii="宋体" w:hAnsi="宋体" w:cs="宋体"/>
          <w:szCs w:val="21"/>
        </w:rPr>
      </w:pPr>
    </w:p>
    <w:p w14:paraId="4D9CA2B1">
      <w:pPr>
        <w:ind w:firstLine="48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 w:val="24"/>
          <w:szCs w:val="24"/>
        </w:rPr>
        <w:t>（五）</w:t>
      </w: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春</w:t>
      </w:r>
      <w:r>
        <w:rPr>
          <w:rFonts w:hint="eastAsia" w:ascii="宋体" w:hAnsi="宋体" w:cs="宋体"/>
          <w:sz w:val="24"/>
        </w:rPr>
        <w:t>季开课课程不订教材情况</w:t>
      </w:r>
    </w:p>
    <w:tbl>
      <w:tblPr>
        <w:tblStyle w:val="5"/>
        <w:tblpPr w:leftFromText="180" w:rightFromText="180" w:vertAnchor="text" w:horzAnchor="page" w:tblpX="1701" w:tblpY="210"/>
        <w:tblOverlap w:val="never"/>
        <w:tblW w:w="56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928"/>
        <w:gridCol w:w="1796"/>
        <w:gridCol w:w="3290"/>
        <w:gridCol w:w="2806"/>
      </w:tblGrid>
      <w:tr w14:paraId="69DFD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BE2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087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开课学院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7CA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7EF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未选教材说明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76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适用专业班级</w:t>
            </w:r>
          </w:p>
        </w:tc>
      </w:tr>
      <w:tr w14:paraId="487B8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89B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D31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交土学院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00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学术英语写作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0813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 w:eastAsia="zh-CN"/>
              </w:rPr>
              <w:t>未找到合适教材，使用自编讲义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BF8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土木242（国）</w:t>
            </w:r>
          </w:p>
        </w:tc>
      </w:tr>
    </w:tbl>
    <w:p w14:paraId="159472B7">
      <w:pPr>
        <w:ind w:firstLine="420" w:firstLineChars="200"/>
        <w:rPr>
          <w:rFonts w:ascii="宋体" w:hAnsi="宋体" w:cs="宋体"/>
          <w:szCs w:val="21"/>
        </w:rPr>
      </w:pPr>
    </w:p>
    <w:p w14:paraId="44C2C684">
      <w:pPr>
        <w:ind w:firstLine="48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（六）</w:t>
      </w:r>
      <w:r>
        <w:rPr>
          <w:rFonts w:hint="eastAsia" w:ascii="宋体" w:hAnsi="宋体" w:cs="宋体"/>
          <w:sz w:val="24"/>
        </w:rPr>
        <w:t>境外教材选用情况</w:t>
      </w:r>
    </w:p>
    <w:tbl>
      <w:tblPr>
        <w:tblStyle w:val="5"/>
        <w:tblpPr w:leftFromText="180" w:rightFromText="180" w:vertAnchor="text" w:horzAnchor="page" w:tblpX="1784" w:tblpY="190"/>
        <w:tblOverlap w:val="never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79"/>
        <w:gridCol w:w="2138"/>
        <w:gridCol w:w="1500"/>
        <w:gridCol w:w="1074"/>
        <w:gridCol w:w="1020"/>
        <w:gridCol w:w="1871"/>
      </w:tblGrid>
      <w:tr w14:paraId="2C9C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4" w:type="dxa"/>
            <w:shd w:val="clear" w:color="auto" w:fill="auto"/>
            <w:vAlign w:val="center"/>
          </w:tcPr>
          <w:p w14:paraId="2E9E77C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AC9FF2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  <w:lang w:val="en-US" w:eastAsia="zh-CN"/>
              </w:rPr>
              <w:t>开课学院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862FF1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AE25E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416254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8A34B3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2D6D13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4D66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4" w:type="dxa"/>
            <w:shd w:val="clear" w:color="auto" w:fill="auto"/>
            <w:vAlign w:val="center"/>
          </w:tcPr>
          <w:p w14:paraId="74D991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78BC45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交土学院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3A6EBD94"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流体力学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C400E22">
            <w:pPr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Engineering Fluid Mechanics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5375069A">
            <w:pPr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Merle，C. Potter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9B15C05">
            <w:pPr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机械工业出版社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247CDA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土木242（国）</w:t>
            </w:r>
          </w:p>
        </w:tc>
      </w:tr>
    </w:tbl>
    <w:p w14:paraId="635F87B6">
      <w:pPr>
        <w:ind w:firstLine="420" w:firstLineChars="200"/>
        <w:rPr>
          <w:rFonts w:ascii="宋体" w:hAnsi="宋体" w:cs="宋体"/>
          <w:szCs w:val="21"/>
        </w:rPr>
      </w:pPr>
    </w:p>
    <w:p w14:paraId="51D36468">
      <w:pPr>
        <w:ind w:firstLine="480" w:firstLineChars="200"/>
        <w:rPr>
          <w:rFonts w:ascii="宋体" w:hAnsi="宋体" w:eastAsia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sz w:val="24"/>
          <w:szCs w:val="24"/>
        </w:rPr>
        <w:t>（七）</w:t>
      </w:r>
      <w:r>
        <w:rPr>
          <w:rFonts w:hint="eastAsia" w:ascii="宋体" w:hAnsi="宋体" w:cs="宋体"/>
          <w:sz w:val="24"/>
        </w:rPr>
        <w:t>公示时间、地址（公示截图证明）</w:t>
      </w:r>
    </w:p>
    <w:p w14:paraId="342DA255">
      <w:pPr>
        <w:ind w:firstLine="480" w:firstLineChars="200"/>
        <w:jc w:val="right"/>
        <w:rPr>
          <w:rFonts w:hint="eastAsia"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交通与土木工程</w:t>
      </w:r>
      <w:r>
        <w:rPr>
          <w:rFonts w:hint="eastAsia" w:ascii="宋体" w:hAnsi="宋体" w:cs="宋体"/>
          <w:sz w:val="24"/>
        </w:rPr>
        <w:t>学院</w:t>
      </w:r>
    </w:p>
    <w:p w14:paraId="7DCAF9B5">
      <w:pPr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4"/>
        </w:rPr>
        <w:t>负责人签字：</w:t>
      </w:r>
    </w:p>
    <w:p w14:paraId="7DED4B65"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>2025</w:t>
      </w:r>
      <w:r>
        <w:rPr>
          <w:rFonts w:hint="default" w:ascii="Times New Roman" w:hAnsi="Times New Roman" w:cs="Times New Roman"/>
          <w:sz w:val="24"/>
        </w:rPr>
        <w:t xml:space="preserve">年 </w:t>
      </w:r>
      <w:r>
        <w:rPr>
          <w:rFonts w:hint="default" w:ascii="Times New Roman" w:hAnsi="Times New Roman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</w:rPr>
        <w:t xml:space="preserve">月 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ZTc1MzM5NGQyYjNlYjc2MjMxNGNkYWM1M2RkNGUifQ=="/>
  </w:docVars>
  <w:rsids>
    <w:rsidRoot w:val="19182581"/>
    <w:rsid w:val="00081654"/>
    <w:rsid w:val="00164C6D"/>
    <w:rsid w:val="002F2481"/>
    <w:rsid w:val="005E3BE8"/>
    <w:rsid w:val="00AE281A"/>
    <w:rsid w:val="02CD47AD"/>
    <w:rsid w:val="02E924DC"/>
    <w:rsid w:val="04D37589"/>
    <w:rsid w:val="059C5421"/>
    <w:rsid w:val="07354800"/>
    <w:rsid w:val="074D3623"/>
    <w:rsid w:val="07BE4386"/>
    <w:rsid w:val="0A0B431D"/>
    <w:rsid w:val="0A207477"/>
    <w:rsid w:val="0BA6411D"/>
    <w:rsid w:val="105772C0"/>
    <w:rsid w:val="10C7057C"/>
    <w:rsid w:val="11921C85"/>
    <w:rsid w:val="129465AA"/>
    <w:rsid w:val="15F139D5"/>
    <w:rsid w:val="179D1A5D"/>
    <w:rsid w:val="185006F1"/>
    <w:rsid w:val="19182581"/>
    <w:rsid w:val="1A187AC0"/>
    <w:rsid w:val="1A7954A4"/>
    <w:rsid w:val="1CF6484B"/>
    <w:rsid w:val="1FF50B01"/>
    <w:rsid w:val="206B7500"/>
    <w:rsid w:val="216E7FC6"/>
    <w:rsid w:val="23930F8A"/>
    <w:rsid w:val="23BC2BFC"/>
    <w:rsid w:val="250A26FB"/>
    <w:rsid w:val="25CA7027"/>
    <w:rsid w:val="283F56FD"/>
    <w:rsid w:val="29383209"/>
    <w:rsid w:val="295C5A33"/>
    <w:rsid w:val="2A8D757E"/>
    <w:rsid w:val="2B991795"/>
    <w:rsid w:val="2F1A4403"/>
    <w:rsid w:val="30071D11"/>
    <w:rsid w:val="30414D3E"/>
    <w:rsid w:val="30F027A5"/>
    <w:rsid w:val="30F5600E"/>
    <w:rsid w:val="317C5211"/>
    <w:rsid w:val="325017C6"/>
    <w:rsid w:val="32674CE9"/>
    <w:rsid w:val="327B0878"/>
    <w:rsid w:val="33223F51"/>
    <w:rsid w:val="333E7D06"/>
    <w:rsid w:val="33652E91"/>
    <w:rsid w:val="348F186C"/>
    <w:rsid w:val="34D85CE0"/>
    <w:rsid w:val="35977693"/>
    <w:rsid w:val="3801798E"/>
    <w:rsid w:val="385A46BC"/>
    <w:rsid w:val="386943D0"/>
    <w:rsid w:val="38F848ED"/>
    <w:rsid w:val="39511C7E"/>
    <w:rsid w:val="3A8C513A"/>
    <w:rsid w:val="3C6C2D1C"/>
    <w:rsid w:val="3D7733B4"/>
    <w:rsid w:val="3DDA17DB"/>
    <w:rsid w:val="3E46434D"/>
    <w:rsid w:val="403717F6"/>
    <w:rsid w:val="406C6479"/>
    <w:rsid w:val="40EF0BC6"/>
    <w:rsid w:val="416918EA"/>
    <w:rsid w:val="43F22E04"/>
    <w:rsid w:val="44DB0022"/>
    <w:rsid w:val="46207231"/>
    <w:rsid w:val="46A6280B"/>
    <w:rsid w:val="47850518"/>
    <w:rsid w:val="47872ACB"/>
    <w:rsid w:val="487E593A"/>
    <w:rsid w:val="4B810772"/>
    <w:rsid w:val="4B8D6ADC"/>
    <w:rsid w:val="4BB5666E"/>
    <w:rsid w:val="4DDA5A2C"/>
    <w:rsid w:val="500707B0"/>
    <w:rsid w:val="517A726C"/>
    <w:rsid w:val="51842D6A"/>
    <w:rsid w:val="53F35F85"/>
    <w:rsid w:val="578C19B7"/>
    <w:rsid w:val="57F6557A"/>
    <w:rsid w:val="59376344"/>
    <w:rsid w:val="594006C5"/>
    <w:rsid w:val="59BD150F"/>
    <w:rsid w:val="5C5872CD"/>
    <w:rsid w:val="5D0E0167"/>
    <w:rsid w:val="5DF9659E"/>
    <w:rsid w:val="5E52108E"/>
    <w:rsid w:val="5EE906B0"/>
    <w:rsid w:val="624327CD"/>
    <w:rsid w:val="673E3563"/>
    <w:rsid w:val="69303AFB"/>
    <w:rsid w:val="699D3B1B"/>
    <w:rsid w:val="69D12A23"/>
    <w:rsid w:val="6A5079C7"/>
    <w:rsid w:val="6AF64881"/>
    <w:rsid w:val="6AFA4DEB"/>
    <w:rsid w:val="6C8758C5"/>
    <w:rsid w:val="6E020CA2"/>
    <w:rsid w:val="709B40B7"/>
    <w:rsid w:val="72CC236B"/>
    <w:rsid w:val="74E6549D"/>
    <w:rsid w:val="75340D1A"/>
    <w:rsid w:val="76A16150"/>
    <w:rsid w:val="77180A78"/>
    <w:rsid w:val="7747692D"/>
    <w:rsid w:val="77CB0E43"/>
    <w:rsid w:val="77DD7916"/>
    <w:rsid w:val="79B1654B"/>
    <w:rsid w:val="7ACD0A2E"/>
    <w:rsid w:val="7B7D729B"/>
    <w:rsid w:val="7BB14179"/>
    <w:rsid w:val="7C764586"/>
    <w:rsid w:val="7CFE3432"/>
    <w:rsid w:val="7D3A6112"/>
    <w:rsid w:val="7D8B4020"/>
    <w:rsid w:val="7E082914"/>
    <w:rsid w:val="7F1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1009</Words>
  <Characters>1099</Characters>
  <Lines>9</Lines>
  <Paragraphs>2</Paragraphs>
  <TotalTime>5</TotalTime>
  <ScaleCrop>false</ScaleCrop>
  <LinksUpToDate>false</LinksUpToDate>
  <CharactersWithSpaces>1172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2023-05-15T01:44:00Z</cp:lastPrinted>
  <dcterms:modified xsi:type="dcterms:W3CDTF">2025-12-03T01:09:14Z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eyJoZGlkIjoiNjA0ZTI4NTQ0Zjc0MDNlMzIzMjRmMDg3ZWI5MTIwZTQiLCJ1c2VySWQiOiIzMjM2NzUxOTQifQ==</vt:lpwstr>
  </property>
</Properties>
</file>